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3441" w14:textId="2DA36DF7" w:rsidR="0065466C" w:rsidRDefault="0065466C"/>
    <w:p w14:paraId="0F95CE21" w14:textId="27B21B88" w:rsidR="0065466C" w:rsidRDefault="0065466C">
      <w:r>
        <w:t>September 28, 2022</w:t>
      </w:r>
    </w:p>
    <w:p w14:paraId="76D6EAD9" w14:textId="77777777" w:rsidR="0065466C" w:rsidRDefault="0065466C"/>
    <w:p w14:paraId="324BE60D" w14:textId="49FDCB3A" w:rsidR="0065466C" w:rsidRDefault="0065466C">
      <w:r>
        <w:t>To Whom it May Concern,</w:t>
      </w:r>
    </w:p>
    <w:p w14:paraId="61C9F22E" w14:textId="627CDBA8" w:rsidR="0065466C" w:rsidRDefault="0065466C">
      <w:r>
        <w:t xml:space="preserve">Please be advised that the procurement for RFX 4160005441 has been cancelled. </w:t>
      </w:r>
    </w:p>
    <w:p w14:paraId="6B03B8A2" w14:textId="77777777" w:rsidR="0065466C" w:rsidRDefault="0065466C"/>
    <w:p w14:paraId="0F68EF6B" w14:textId="7D2A7FFC" w:rsidR="0065466C" w:rsidRDefault="0065466C">
      <w:r>
        <w:t>Respectfully,</w:t>
      </w:r>
    </w:p>
    <w:p w14:paraId="198B8F0D" w14:textId="01CD36BD" w:rsidR="0065466C" w:rsidRDefault="0065466C">
      <w:r>
        <w:t>Teresa McNeece, MSH contract coordinator</w:t>
      </w:r>
    </w:p>
    <w:sectPr w:rsidR="0065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6C"/>
    <w:rsid w:val="0065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1905"/>
  <w15:chartTrackingRefBased/>
  <w15:docId w15:val="{EE306613-82F3-404A-ABF7-25F49CF2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154</Characters>
  <Application>Microsoft Office Word</Application>
  <DocSecurity>0</DocSecurity>
  <Lines>1</Lines>
  <Paragraphs>1</Paragraphs>
  <ScaleCrop>false</ScaleCrop>
  <Company>Mississippi State Hospital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Mcneece</dc:creator>
  <cp:keywords/>
  <dc:description/>
  <cp:lastModifiedBy>Teresa Mcneece</cp:lastModifiedBy>
  <cp:revision>1</cp:revision>
  <dcterms:created xsi:type="dcterms:W3CDTF">2022-09-28T20:39:00Z</dcterms:created>
  <dcterms:modified xsi:type="dcterms:W3CDTF">2022-09-28T20:46:00Z</dcterms:modified>
</cp:coreProperties>
</file>